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6F" w:rsidRPr="00687376" w:rsidRDefault="00B607A4" w:rsidP="000D6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6">
        <w:rPr>
          <w:rFonts w:ascii="Times New Roman" w:hAnsi="Times New Roman" w:cs="Times New Roman"/>
          <w:b/>
          <w:sz w:val="24"/>
          <w:szCs w:val="24"/>
        </w:rPr>
        <w:t>BLEEDING DIATHESIS</w:t>
      </w:r>
      <w:r w:rsidR="007A78A3" w:rsidRPr="00687376">
        <w:rPr>
          <w:rFonts w:ascii="Times New Roman" w:hAnsi="Times New Roman" w:cs="Times New Roman"/>
          <w:b/>
          <w:sz w:val="24"/>
          <w:szCs w:val="24"/>
        </w:rPr>
        <w:t xml:space="preserve"> DIAGNOSIS AND MANAGEMENT</w:t>
      </w:r>
    </w:p>
    <w:p w:rsidR="00B607A4" w:rsidRPr="00263DA9" w:rsidRDefault="00B607A4" w:rsidP="0055067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63DA9">
        <w:rPr>
          <w:rFonts w:ascii="Times New Roman" w:hAnsi="Times New Roman" w:cs="Times New Roman"/>
          <w:sz w:val="18"/>
          <w:szCs w:val="18"/>
        </w:rPr>
        <w:t>Pakistan Society of Haematology and FMH College of Medicine &amp; Dentistry</w:t>
      </w:r>
    </w:p>
    <w:p w:rsidR="00B607A4" w:rsidRPr="00263DA9" w:rsidRDefault="00B607A4" w:rsidP="0055067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63DA9">
        <w:rPr>
          <w:rFonts w:ascii="Times New Roman" w:hAnsi="Times New Roman" w:cs="Times New Roman"/>
          <w:sz w:val="18"/>
          <w:szCs w:val="18"/>
        </w:rPr>
        <w:t>Sat 28</w:t>
      </w:r>
      <w:r w:rsidRPr="00263DA9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263DA9">
        <w:rPr>
          <w:rFonts w:ascii="Times New Roman" w:hAnsi="Times New Roman" w:cs="Times New Roman"/>
          <w:sz w:val="18"/>
          <w:szCs w:val="18"/>
        </w:rPr>
        <w:t xml:space="preserve"> Jan 2017</w:t>
      </w:r>
    </w:p>
    <w:p w:rsidR="000D680F" w:rsidRPr="00450A7F" w:rsidRDefault="000D680F" w:rsidP="0055067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50A7F">
        <w:rPr>
          <w:rFonts w:ascii="Times New Roman" w:hAnsi="Times New Roman" w:cs="Times New Roman"/>
          <w:sz w:val="20"/>
          <w:szCs w:val="20"/>
        </w:rPr>
        <w:t>Attiq</w:t>
      </w:r>
      <w:proofErr w:type="spellEnd"/>
      <w:r w:rsidR="00A065F6" w:rsidRPr="00450A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50A7F">
        <w:rPr>
          <w:rFonts w:ascii="Times New Roman" w:hAnsi="Times New Roman" w:cs="Times New Roman"/>
          <w:sz w:val="20"/>
          <w:szCs w:val="20"/>
        </w:rPr>
        <w:t>ur</w:t>
      </w:r>
      <w:proofErr w:type="spellEnd"/>
      <w:r w:rsidRPr="00450A7F">
        <w:rPr>
          <w:rFonts w:ascii="Times New Roman" w:hAnsi="Times New Roman" w:cs="Times New Roman"/>
          <w:sz w:val="20"/>
          <w:szCs w:val="20"/>
        </w:rPr>
        <w:t>-Rehman Auditorium FMH College Lahore</w:t>
      </w:r>
    </w:p>
    <w:tbl>
      <w:tblPr>
        <w:tblStyle w:val="PlainTable1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103"/>
        <w:gridCol w:w="4061"/>
        <w:gridCol w:w="3082"/>
      </w:tblGrid>
      <w:tr w:rsidR="00450A7F" w:rsidRPr="00450A7F" w:rsidTr="00450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8:00 AM 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Registration</w:t>
            </w:r>
          </w:p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Recitation of Holy Quran</w:t>
            </w:r>
          </w:p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50A7F" w:rsidRPr="00450A7F" w:rsidTr="0045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8:00 AM- 8:30 AM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Welcome Address 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by Chief guest 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Address by Guest of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Honour</w:t>
            </w:r>
            <w:proofErr w:type="spellEnd"/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Professor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Rakhshanda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Rehman, Dean Schools of Health Sciences, FMS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Professor Nisar Ahmed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HOD Department of  Haematology and Bone Marrow transplant, ICH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7F" w:rsidRPr="00450A7F" w:rsidTr="00450A7F">
        <w:trPr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8:30 AM – 10:30 PM</w:t>
            </w: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Case based Interactive session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Platelet Disorders</w:t>
            </w: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Management options for ITP in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paediatric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, pregnant and adult patients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Inherited platelet function defects, preparing for delivery.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HELLP- diagnostic pitfalls and management.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HUS/ TTP- Role of plasmapheresis.</w:t>
            </w: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Prof Ayesha Ehsan</w:t>
            </w: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FMH College of Medicine &amp; Dentistry</w:t>
            </w:r>
          </w:p>
        </w:tc>
      </w:tr>
      <w:tr w:rsidR="00450A7F" w:rsidRPr="00450A7F" w:rsidTr="0045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10:30 AM – 12:30 PM</w:t>
            </w: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Case based Interactive session</w:t>
            </w: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Factor deficiencies &amp; inhibitors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Von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Willebrandt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disease, managing bleeding complications, preparing for surgery.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Hemophilia, determining factor level and designing management plans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diagnostic work up for suspected inhibitors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Fibrinogen &amp; rare factor deficiencies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Mizna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Arif</w:t>
            </w:r>
            <w:proofErr w:type="spellEnd"/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Ameer-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ud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-din Medical College </w:t>
            </w:r>
          </w:p>
        </w:tc>
      </w:tr>
      <w:tr w:rsidR="00450A7F" w:rsidRPr="00450A7F" w:rsidTr="00450A7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Hands on graph plot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Factor assay, fibrinogen and Bethesda plot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QC coagulation LJ plots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Coagulation Analyzer validation</w:t>
            </w: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A7F" w:rsidRPr="00450A7F" w:rsidTr="00450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12:30 PM – 2:30 PM</w:t>
            </w: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Case based Interactive session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Acquired Coagulation disorders Challenges in clinical practice 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Uremic bleeding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Coagulopathy associated with Liver disease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Vitamin K deficiency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Anticoagulents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, preparing for surgery </w:t>
            </w:r>
          </w:p>
          <w:p w:rsidR="00450A7F" w:rsidRPr="00450A7F" w:rsidRDefault="00450A7F" w:rsidP="00450A7F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Warfarin, management of overdose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Muneeza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Junaid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450A7F" w:rsidRPr="00450A7F" w:rsidRDefault="00450A7F" w:rsidP="00450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Allama</w:t>
            </w:r>
            <w:proofErr w:type="spellEnd"/>
            <w:r w:rsidRPr="00450A7F">
              <w:rPr>
                <w:rFonts w:ascii="Times New Roman" w:hAnsi="Times New Roman" w:cs="Times New Roman"/>
                <w:sz w:val="20"/>
                <w:szCs w:val="20"/>
              </w:rPr>
              <w:t xml:space="preserve"> Iqbal Medical College</w:t>
            </w:r>
          </w:p>
        </w:tc>
      </w:tr>
      <w:tr w:rsidR="00450A7F" w:rsidRPr="00450A7F" w:rsidTr="00450A7F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</w:tcPr>
          <w:p w:rsidR="00450A7F" w:rsidRPr="00450A7F" w:rsidRDefault="00450A7F" w:rsidP="00450A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b w:val="0"/>
                <w:sz w:val="20"/>
                <w:szCs w:val="20"/>
              </w:rPr>
              <w:t>2:30 PM</w:t>
            </w:r>
          </w:p>
        </w:tc>
        <w:tc>
          <w:tcPr>
            <w:tcW w:w="4061" w:type="dxa"/>
          </w:tcPr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A7F">
              <w:rPr>
                <w:rFonts w:ascii="Times New Roman" w:hAnsi="Times New Roman" w:cs="Times New Roman"/>
                <w:sz w:val="20"/>
                <w:szCs w:val="20"/>
              </w:rPr>
              <w:t>Closing Ceremony &amp; Lunch</w:t>
            </w: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</w:tcPr>
          <w:p w:rsidR="00450A7F" w:rsidRPr="00450A7F" w:rsidRDefault="00450A7F" w:rsidP="00450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A7F" w:rsidRPr="00450A7F" w:rsidRDefault="00450A7F" w:rsidP="00450A7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50A7F">
        <w:rPr>
          <w:rFonts w:ascii="Times New Roman" w:hAnsi="Times New Roman" w:cs="Times New Roman"/>
          <w:sz w:val="20"/>
          <w:szCs w:val="20"/>
        </w:rPr>
        <w:t>For registration</w:t>
      </w:r>
      <w:r>
        <w:rPr>
          <w:rFonts w:ascii="Times New Roman" w:hAnsi="Times New Roman" w:cs="Times New Roman"/>
          <w:sz w:val="20"/>
          <w:szCs w:val="20"/>
        </w:rPr>
        <w:t xml:space="preserve"> &amp; queries</w:t>
      </w:r>
      <w:r w:rsidRPr="00450A7F">
        <w:rPr>
          <w:rFonts w:ascii="Times New Roman" w:hAnsi="Times New Roman" w:cs="Times New Roman"/>
          <w:sz w:val="20"/>
          <w:szCs w:val="20"/>
        </w:rPr>
        <w:t xml:space="preserve"> contact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 w:rsidRPr="00450A7F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450A7F">
        <w:rPr>
          <w:rFonts w:ascii="Times New Roman" w:hAnsi="Times New Roman" w:cs="Times New Roman"/>
          <w:sz w:val="20"/>
          <w:szCs w:val="20"/>
        </w:rPr>
        <w:t xml:space="preserve"> Ayaz Lone 03211117031;    </w:t>
      </w:r>
      <w:proofErr w:type="spellStart"/>
      <w:r w:rsidRPr="00450A7F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450A7F">
        <w:rPr>
          <w:rFonts w:ascii="Times New Roman" w:hAnsi="Times New Roman" w:cs="Times New Roman"/>
          <w:sz w:val="20"/>
          <w:szCs w:val="20"/>
        </w:rPr>
        <w:t xml:space="preserve"> Babar </w:t>
      </w:r>
      <w:proofErr w:type="spellStart"/>
      <w:r w:rsidRPr="00450A7F">
        <w:rPr>
          <w:rFonts w:ascii="Times New Roman" w:hAnsi="Times New Roman" w:cs="Times New Roman"/>
          <w:sz w:val="20"/>
          <w:szCs w:val="20"/>
        </w:rPr>
        <w:t>Yasin</w:t>
      </w:r>
      <w:proofErr w:type="spellEnd"/>
      <w:r w:rsidRPr="00450A7F">
        <w:rPr>
          <w:rFonts w:ascii="Times New Roman" w:hAnsi="Times New Roman" w:cs="Times New Roman"/>
          <w:sz w:val="20"/>
          <w:szCs w:val="20"/>
        </w:rPr>
        <w:t xml:space="preserve"> 03234833978                                                       </w:t>
      </w:r>
      <w:bookmarkStart w:id="0" w:name="_GoBack"/>
      <w:bookmarkEnd w:id="0"/>
    </w:p>
    <w:sectPr w:rsidR="00450A7F" w:rsidRPr="0045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704E"/>
    <w:multiLevelType w:val="hybridMultilevel"/>
    <w:tmpl w:val="43F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2B34"/>
    <w:multiLevelType w:val="hybridMultilevel"/>
    <w:tmpl w:val="5542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7B7D"/>
    <w:multiLevelType w:val="hybridMultilevel"/>
    <w:tmpl w:val="922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2E4D"/>
    <w:multiLevelType w:val="hybridMultilevel"/>
    <w:tmpl w:val="D3CA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B1"/>
    <w:rsid w:val="0000133E"/>
    <w:rsid w:val="000201F9"/>
    <w:rsid w:val="00022F3B"/>
    <w:rsid w:val="0003244F"/>
    <w:rsid w:val="00054B6C"/>
    <w:rsid w:val="00055C80"/>
    <w:rsid w:val="000606AD"/>
    <w:rsid w:val="00077984"/>
    <w:rsid w:val="0008042A"/>
    <w:rsid w:val="00087C69"/>
    <w:rsid w:val="00095915"/>
    <w:rsid w:val="0009713F"/>
    <w:rsid w:val="000A6583"/>
    <w:rsid w:val="000D2051"/>
    <w:rsid w:val="000D680F"/>
    <w:rsid w:val="000F6D8D"/>
    <w:rsid w:val="00112B68"/>
    <w:rsid w:val="00112ED6"/>
    <w:rsid w:val="0014182A"/>
    <w:rsid w:val="00141EEC"/>
    <w:rsid w:val="0018648D"/>
    <w:rsid w:val="001A6F52"/>
    <w:rsid w:val="001C4060"/>
    <w:rsid w:val="001C46A1"/>
    <w:rsid w:val="001C5EE3"/>
    <w:rsid w:val="00222680"/>
    <w:rsid w:val="00263DA9"/>
    <w:rsid w:val="002969BF"/>
    <w:rsid w:val="002F37D5"/>
    <w:rsid w:val="0030620F"/>
    <w:rsid w:val="003353A7"/>
    <w:rsid w:val="003372B1"/>
    <w:rsid w:val="0035312D"/>
    <w:rsid w:val="0036630D"/>
    <w:rsid w:val="003819C4"/>
    <w:rsid w:val="003B3C03"/>
    <w:rsid w:val="003D5907"/>
    <w:rsid w:val="003E7C0A"/>
    <w:rsid w:val="003F73D7"/>
    <w:rsid w:val="00450A7F"/>
    <w:rsid w:val="00473CBA"/>
    <w:rsid w:val="00474A36"/>
    <w:rsid w:val="00480B8E"/>
    <w:rsid w:val="004938A7"/>
    <w:rsid w:val="00496E4A"/>
    <w:rsid w:val="004D6D09"/>
    <w:rsid w:val="00515F6B"/>
    <w:rsid w:val="005218E3"/>
    <w:rsid w:val="00530CE0"/>
    <w:rsid w:val="00543FEA"/>
    <w:rsid w:val="0055067C"/>
    <w:rsid w:val="0055244D"/>
    <w:rsid w:val="00553B9F"/>
    <w:rsid w:val="00564497"/>
    <w:rsid w:val="005755C7"/>
    <w:rsid w:val="005B2445"/>
    <w:rsid w:val="005C668D"/>
    <w:rsid w:val="005C72ED"/>
    <w:rsid w:val="005E3AA1"/>
    <w:rsid w:val="005E645F"/>
    <w:rsid w:val="005E6D6A"/>
    <w:rsid w:val="005F1256"/>
    <w:rsid w:val="00603BA9"/>
    <w:rsid w:val="00615E0C"/>
    <w:rsid w:val="0064201A"/>
    <w:rsid w:val="0064615E"/>
    <w:rsid w:val="00687376"/>
    <w:rsid w:val="006913B4"/>
    <w:rsid w:val="006C356F"/>
    <w:rsid w:val="006E4C62"/>
    <w:rsid w:val="006F1FA7"/>
    <w:rsid w:val="006F4866"/>
    <w:rsid w:val="00717E8E"/>
    <w:rsid w:val="007555A7"/>
    <w:rsid w:val="00781771"/>
    <w:rsid w:val="007A78A3"/>
    <w:rsid w:val="007C06D8"/>
    <w:rsid w:val="007C4BF1"/>
    <w:rsid w:val="00841930"/>
    <w:rsid w:val="00855E0E"/>
    <w:rsid w:val="00857B41"/>
    <w:rsid w:val="00876554"/>
    <w:rsid w:val="008B161B"/>
    <w:rsid w:val="008B7F40"/>
    <w:rsid w:val="008D2E40"/>
    <w:rsid w:val="008F3EC5"/>
    <w:rsid w:val="00900532"/>
    <w:rsid w:val="00901D5C"/>
    <w:rsid w:val="00903DAD"/>
    <w:rsid w:val="0091650C"/>
    <w:rsid w:val="009E4E6D"/>
    <w:rsid w:val="009E5CB2"/>
    <w:rsid w:val="00A029C8"/>
    <w:rsid w:val="00A065F6"/>
    <w:rsid w:val="00A32161"/>
    <w:rsid w:val="00A367A9"/>
    <w:rsid w:val="00A91434"/>
    <w:rsid w:val="00AF06B4"/>
    <w:rsid w:val="00B04738"/>
    <w:rsid w:val="00B21585"/>
    <w:rsid w:val="00B325E7"/>
    <w:rsid w:val="00B607A4"/>
    <w:rsid w:val="00B62570"/>
    <w:rsid w:val="00B76F21"/>
    <w:rsid w:val="00B80BF5"/>
    <w:rsid w:val="00BA6D08"/>
    <w:rsid w:val="00BA783F"/>
    <w:rsid w:val="00BF1127"/>
    <w:rsid w:val="00BF46E6"/>
    <w:rsid w:val="00C25D0C"/>
    <w:rsid w:val="00C40BAC"/>
    <w:rsid w:val="00C56DFA"/>
    <w:rsid w:val="00C9344E"/>
    <w:rsid w:val="00CA3590"/>
    <w:rsid w:val="00CE576F"/>
    <w:rsid w:val="00CF6275"/>
    <w:rsid w:val="00D00F42"/>
    <w:rsid w:val="00D04941"/>
    <w:rsid w:val="00D352B1"/>
    <w:rsid w:val="00D36D2D"/>
    <w:rsid w:val="00D42EA8"/>
    <w:rsid w:val="00D44751"/>
    <w:rsid w:val="00D6333C"/>
    <w:rsid w:val="00D63C76"/>
    <w:rsid w:val="00D96DDE"/>
    <w:rsid w:val="00DB7303"/>
    <w:rsid w:val="00DB77F3"/>
    <w:rsid w:val="00DD3A6E"/>
    <w:rsid w:val="00DE56A5"/>
    <w:rsid w:val="00E0512F"/>
    <w:rsid w:val="00E054EC"/>
    <w:rsid w:val="00E1343E"/>
    <w:rsid w:val="00E37A6C"/>
    <w:rsid w:val="00EE42B5"/>
    <w:rsid w:val="00EF1290"/>
    <w:rsid w:val="00EF676A"/>
    <w:rsid w:val="00F320A7"/>
    <w:rsid w:val="00F33552"/>
    <w:rsid w:val="00F33746"/>
    <w:rsid w:val="00F6092A"/>
    <w:rsid w:val="00F66AA9"/>
    <w:rsid w:val="00FA16D9"/>
    <w:rsid w:val="00FC1991"/>
    <w:rsid w:val="00FC70FB"/>
    <w:rsid w:val="00FC7268"/>
    <w:rsid w:val="00FE38F3"/>
    <w:rsid w:val="00FE7F26"/>
    <w:rsid w:val="00FF4552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6531"/>
  <w15:docId w15:val="{250D6409-42C8-453F-B3B3-EC20260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8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680F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141E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22680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450A7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50A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Ehsan</dc:creator>
  <cp:keywords/>
  <dc:description/>
  <cp:lastModifiedBy>AFBMTC Rawalpindi</cp:lastModifiedBy>
  <cp:revision>2</cp:revision>
  <cp:lastPrinted>2017-01-16T07:42:00Z</cp:lastPrinted>
  <dcterms:created xsi:type="dcterms:W3CDTF">2017-01-18T05:11:00Z</dcterms:created>
  <dcterms:modified xsi:type="dcterms:W3CDTF">2017-01-18T05:11:00Z</dcterms:modified>
</cp:coreProperties>
</file>